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4E" w:rsidRDefault="009A494E" w:rsidP="009A494E">
      <w:pPr>
        <w:shd w:val="clear" w:color="auto" w:fill="FFFFFF"/>
        <w:jc w:val="center"/>
        <w:outlineLvl w:val="1"/>
      </w:pPr>
      <w:r w:rsidRPr="00CB65E2">
        <w:rPr>
          <w:rFonts w:eastAsia="Times New Roman"/>
          <w:b/>
          <w:bCs/>
          <w:color w:val="003366"/>
          <w:lang w:eastAsia="ru-RU"/>
        </w:rPr>
        <w:t>ЗАДАНИЕ</w:t>
      </w:r>
      <w:r>
        <w:rPr>
          <w:rFonts w:eastAsia="Times New Roman"/>
          <w:b/>
          <w:bCs/>
          <w:color w:val="003366"/>
          <w:lang w:eastAsia="ru-RU"/>
        </w:rPr>
        <w:t xml:space="preserve"> </w:t>
      </w:r>
      <w:hyperlink r:id="rId5" w:tgtFrame="_blank" w:tooltip="задание на ПРОИЗВОДСТВЕННУЮ практику" w:history="1">
        <w:r w:rsidRPr="00CB65E2">
          <w:rPr>
            <w:rFonts w:eastAsia="Times New Roman"/>
            <w:b/>
            <w:bCs/>
            <w:color w:val="003366"/>
            <w:lang w:eastAsia="ru-RU"/>
          </w:rPr>
          <w:t>НА ПРАКТИКУ</w:t>
        </w:r>
      </w:hyperlink>
    </w:p>
    <w:p w:rsidR="009A494E" w:rsidRPr="00905BE1" w:rsidRDefault="009A494E" w:rsidP="009A494E">
      <w:pPr>
        <w:shd w:val="clear" w:color="auto" w:fill="FFFFFF"/>
        <w:jc w:val="center"/>
        <w:outlineLvl w:val="1"/>
      </w:pPr>
      <w:r>
        <w:t>ПП.01 Производственная практика (по профилю специальности)</w:t>
      </w:r>
    </w:p>
    <w:p w:rsidR="009A494E" w:rsidRDefault="009A494E" w:rsidP="009A494E">
      <w:pPr>
        <w:shd w:val="clear" w:color="auto" w:fill="FFFFFF"/>
        <w:jc w:val="center"/>
        <w:outlineLvl w:val="1"/>
      </w:pPr>
      <w:r>
        <w:rPr>
          <w:rFonts w:eastAsia="Times New Roman"/>
          <w:color w:val="000000"/>
          <w:lang w:eastAsia="ru-RU"/>
        </w:rPr>
        <w:t>С</w:t>
      </w:r>
      <w:r w:rsidRPr="00CB65E2">
        <w:rPr>
          <w:rFonts w:eastAsia="Times New Roman"/>
          <w:color w:val="000000"/>
          <w:lang w:eastAsia="ru-RU"/>
        </w:rPr>
        <w:t>тудент</w:t>
      </w:r>
      <w:r>
        <w:rPr>
          <w:rFonts w:eastAsia="Times New Roman"/>
          <w:color w:val="000000"/>
          <w:lang w:eastAsia="ru-RU"/>
        </w:rPr>
        <w:t xml:space="preserve">ам </w:t>
      </w:r>
      <w:r w:rsidRPr="000B2A7F">
        <w:rPr>
          <w:rFonts w:eastAsia="Times New Roman"/>
          <w:b/>
          <w:color w:val="000000"/>
          <w:lang w:eastAsia="ru-RU"/>
        </w:rPr>
        <w:t>2</w:t>
      </w:r>
      <w:r>
        <w:rPr>
          <w:rFonts w:eastAsia="Times New Roman"/>
          <w:color w:val="000000"/>
          <w:lang w:eastAsia="ru-RU"/>
        </w:rPr>
        <w:t xml:space="preserve"> курса </w:t>
      </w:r>
      <w:r>
        <w:t>специальности 54.02.05 Живопись (по видам)</w:t>
      </w:r>
    </w:p>
    <w:p w:rsidR="009A494E" w:rsidRDefault="009A494E" w:rsidP="009A494E">
      <w:pPr>
        <w:shd w:val="clear" w:color="auto" w:fill="FFFFFF"/>
        <w:jc w:val="center"/>
        <w:outlineLvl w:val="1"/>
      </w:pPr>
      <w:r>
        <w:t>по виду   Станковая живопись</w:t>
      </w:r>
    </w:p>
    <w:p w:rsidR="009A494E" w:rsidRDefault="009A494E" w:rsidP="009A494E">
      <w:pPr>
        <w:shd w:val="clear" w:color="auto" w:fill="FFFFFF"/>
        <w:jc w:val="center"/>
        <w:outlineLvl w:val="1"/>
      </w:pPr>
    </w:p>
    <w:p w:rsidR="009A494E" w:rsidRDefault="009A494E" w:rsidP="009A494E">
      <w:pPr>
        <w:shd w:val="clear" w:color="auto" w:fill="FFFFFF"/>
        <w:rPr>
          <w:rFonts w:eastAsia="Times New Roman"/>
          <w:b/>
          <w:color w:val="000000"/>
          <w:lang w:eastAsia="ru-RU"/>
        </w:rPr>
      </w:pPr>
      <w:r w:rsidRPr="00B412F6">
        <w:rPr>
          <w:rFonts w:eastAsia="Times New Roman"/>
          <w:b/>
          <w:color w:val="000000"/>
          <w:lang w:eastAsia="ru-RU"/>
        </w:rPr>
        <w:t>Содержание задания на практику:</w:t>
      </w:r>
    </w:p>
    <w:p w:rsidR="009A494E" w:rsidRPr="00E87017" w:rsidRDefault="009A494E" w:rsidP="009A494E">
      <w:pPr>
        <w:shd w:val="clear" w:color="auto" w:fill="FFFFFF"/>
        <w:rPr>
          <w:rFonts w:eastAsia="Times New Roman"/>
          <w:b/>
          <w:color w:val="000000"/>
          <w:sz w:val="16"/>
          <w:szCs w:val="16"/>
          <w:lang w:eastAsia="ru-RU"/>
        </w:rPr>
      </w:pPr>
    </w:p>
    <w:p w:rsidR="009A494E" w:rsidRPr="000B2A7F" w:rsidRDefault="009A494E" w:rsidP="009A494E">
      <w:pPr>
        <w:pStyle w:val="a3"/>
        <w:numPr>
          <w:ilvl w:val="0"/>
          <w:numId w:val="1"/>
        </w:numPr>
        <w:shd w:val="clear" w:color="auto" w:fill="FFFFFF"/>
        <w:suppressAutoHyphens/>
        <w:snapToGrid w:val="0"/>
        <w:ind w:left="851" w:hanging="491"/>
        <w:jc w:val="both"/>
        <w:rPr>
          <w:rFonts w:eastAsia="Times New Roman"/>
          <w:color w:val="000000"/>
          <w:lang w:eastAsia="ru-RU"/>
        </w:rPr>
      </w:pPr>
      <w:r w:rsidRPr="000B2A7F">
        <w:rPr>
          <w:rFonts w:eastAsia="Lucida Grande CY"/>
          <w:lang w:eastAsia="zh-CN"/>
        </w:rPr>
        <w:t>Инструктаж по технике безопасности</w:t>
      </w:r>
      <w:r>
        <w:rPr>
          <w:rFonts w:eastAsia="Lucida Grande CY"/>
          <w:lang w:eastAsia="zh-CN"/>
        </w:rPr>
        <w:t>.</w:t>
      </w:r>
    </w:p>
    <w:p w:rsidR="009A494E" w:rsidRDefault="009A494E" w:rsidP="009A494E">
      <w:pPr>
        <w:pStyle w:val="a3"/>
        <w:numPr>
          <w:ilvl w:val="0"/>
          <w:numId w:val="1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Выполнить серию </w:t>
      </w:r>
      <w:r w:rsidRPr="00F93138">
        <w:rPr>
          <w:rFonts w:eastAsia="Times New Roman"/>
          <w:color w:val="000000"/>
          <w:lang w:eastAsia="ru-RU"/>
        </w:rPr>
        <w:t>зарисовок, рисунков и набросков</w:t>
      </w:r>
      <w:r>
        <w:rPr>
          <w:rFonts w:eastAsia="Times New Roman"/>
          <w:color w:val="000000"/>
          <w:lang w:eastAsia="ru-RU"/>
        </w:rPr>
        <w:t>:</w:t>
      </w:r>
    </w:p>
    <w:p w:rsidR="009A494E" w:rsidRDefault="009A494E" w:rsidP="009A494E">
      <w:pPr>
        <w:pStyle w:val="a3"/>
        <w:numPr>
          <w:ilvl w:val="0"/>
          <w:numId w:val="2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</w:t>
      </w:r>
      <w:r w:rsidRPr="00F93138">
        <w:rPr>
          <w:rFonts w:eastAsia="Times New Roman"/>
          <w:color w:val="000000"/>
          <w:lang w:eastAsia="ru-RU"/>
        </w:rPr>
        <w:t>арисовки деревьев, групп деревьев</w:t>
      </w:r>
      <w:r>
        <w:rPr>
          <w:rFonts w:eastAsia="Times New Roman"/>
          <w:color w:val="000000"/>
          <w:lang w:eastAsia="ru-RU"/>
        </w:rPr>
        <w:t xml:space="preserve"> - 4-6 </w:t>
      </w:r>
      <w:r w:rsidRPr="001F6CB8">
        <w:rPr>
          <w:rFonts w:eastAsia="Times New Roman"/>
          <w:color w:val="000000"/>
          <w:sz w:val="24"/>
          <w:lang w:eastAsia="ru-RU"/>
        </w:rPr>
        <w:t>шт</w:t>
      </w:r>
      <w:r>
        <w:rPr>
          <w:rFonts w:eastAsia="Times New Roman"/>
          <w:color w:val="000000"/>
          <w:lang w:eastAsia="ru-RU"/>
        </w:rPr>
        <w:t>.</w:t>
      </w:r>
    </w:p>
    <w:p w:rsidR="009A494E" w:rsidRDefault="009A494E" w:rsidP="009A494E">
      <w:pPr>
        <w:pStyle w:val="a3"/>
        <w:numPr>
          <w:ilvl w:val="0"/>
          <w:numId w:val="2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</w:t>
      </w:r>
      <w:r w:rsidRPr="00F93138">
        <w:rPr>
          <w:rFonts w:eastAsia="Times New Roman"/>
          <w:color w:val="000000"/>
          <w:lang w:eastAsia="ru-RU"/>
        </w:rPr>
        <w:t>исунки пейзажа с архитектурными элементами</w:t>
      </w:r>
      <w:r>
        <w:rPr>
          <w:rFonts w:eastAsia="Times New Roman"/>
          <w:color w:val="000000"/>
          <w:lang w:eastAsia="ru-RU"/>
        </w:rPr>
        <w:t>- 4-6</w:t>
      </w:r>
      <w:r w:rsidRPr="001F6CB8">
        <w:rPr>
          <w:rFonts w:eastAsia="Times New Roman"/>
          <w:color w:val="000000"/>
          <w:sz w:val="24"/>
          <w:lang w:eastAsia="ru-RU"/>
        </w:rPr>
        <w:t>шт</w:t>
      </w:r>
      <w:r>
        <w:rPr>
          <w:rFonts w:eastAsia="Times New Roman"/>
          <w:color w:val="000000"/>
          <w:lang w:eastAsia="ru-RU"/>
        </w:rPr>
        <w:t>.</w:t>
      </w:r>
    </w:p>
    <w:p w:rsidR="009A494E" w:rsidRDefault="009A494E" w:rsidP="009A494E">
      <w:pPr>
        <w:pStyle w:val="a3"/>
        <w:numPr>
          <w:ilvl w:val="0"/>
          <w:numId w:val="2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</w:t>
      </w:r>
      <w:r w:rsidRPr="00F93138">
        <w:rPr>
          <w:rFonts w:eastAsia="Times New Roman"/>
          <w:color w:val="000000"/>
          <w:lang w:eastAsia="ru-RU"/>
        </w:rPr>
        <w:t>исунки интерьера</w:t>
      </w:r>
      <w:r>
        <w:rPr>
          <w:rFonts w:eastAsia="Times New Roman"/>
          <w:color w:val="000000"/>
          <w:lang w:eastAsia="ru-RU"/>
        </w:rPr>
        <w:t>- 2</w:t>
      </w:r>
      <w:r w:rsidRPr="00410F09">
        <w:rPr>
          <w:rFonts w:eastAsia="Times New Roman"/>
          <w:color w:val="000000"/>
          <w:sz w:val="24"/>
          <w:lang w:eastAsia="ru-RU"/>
        </w:rPr>
        <w:t>шт</w:t>
      </w:r>
      <w:r>
        <w:rPr>
          <w:rFonts w:eastAsia="Times New Roman"/>
          <w:color w:val="000000"/>
          <w:lang w:eastAsia="ru-RU"/>
        </w:rPr>
        <w:t>.</w:t>
      </w:r>
    </w:p>
    <w:p w:rsidR="009A494E" w:rsidRDefault="009A494E" w:rsidP="009A494E">
      <w:pPr>
        <w:pStyle w:val="a3"/>
        <w:numPr>
          <w:ilvl w:val="0"/>
          <w:numId w:val="2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Pr="00F93138">
        <w:rPr>
          <w:rFonts w:eastAsia="Times New Roman"/>
          <w:color w:val="000000"/>
          <w:lang w:eastAsia="ru-RU"/>
        </w:rPr>
        <w:t>ортретные зарисовки</w:t>
      </w:r>
      <w:r>
        <w:rPr>
          <w:rFonts w:eastAsia="Times New Roman"/>
          <w:color w:val="000000"/>
          <w:lang w:eastAsia="ru-RU"/>
        </w:rPr>
        <w:t>- 6</w:t>
      </w:r>
      <w:r w:rsidRPr="00410F09">
        <w:rPr>
          <w:rFonts w:eastAsia="Times New Roman"/>
          <w:color w:val="000000"/>
          <w:sz w:val="24"/>
          <w:lang w:eastAsia="ru-RU"/>
        </w:rPr>
        <w:t>шт</w:t>
      </w:r>
      <w:r>
        <w:rPr>
          <w:rFonts w:eastAsia="Times New Roman"/>
          <w:color w:val="000000"/>
          <w:lang w:eastAsia="ru-RU"/>
        </w:rPr>
        <w:t>.</w:t>
      </w:r>
    </w:p>
    <w:p w:rsidR="009A494E" w:rsidRPr="00F93138" w:rsidRDefault="009A494E" w:rsidP="009A494E">
      <w:pPr>
        <w:pStyle w:val="a3"/>
        <w:numPr>
          <w:ilvl w:val="0"/>
          <w:numId w:val="2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</w:t>
      </w:r>
      <w:r w:rsidRPr="00F93138">
        <w:rPr>
          <w:rFonts w:eastAsia="Times New Roman"/>
          <w:color w:val="000000"/>
          <w:lang w:eastAsia="ru-RU"/>
        </w:rPr>
        <w:t>аброски фигуры человека</w:t>
      </w:r>
      <w:r>
        <w:rPr>
          <w:rFonts w:eastAsia="Times New Roman"/>
          <w:color w:val="000000"/>
          <w:lang w:eastAsia="ru-RU"/>
        </w:rPr>
        <w:t>- 25</w:t>
      </w:r>
      <w:r w:rsidRPr="00410F09">
        <w:rPr>
          <w:rFonts w:eastAsia="Times New Roman"/>
          <w:color w:val="000000"/>
          <w:sz w:val="24"/>
          <w:lang w:eastAsia="ru-RU"/>
        </w:rPr>
        <w:t>шт.</w:t>
      </w:r>
    </w:p>
    <w:p w:rsidR="009A494E" w:rsidRDefault="009A494E" w:rsidP="009A494E">
      <w:pPr>
        <w:pStyle w:val="a3"/>
        <w:numPr>
          <w:ilvl w:val="0"/>
          <w:numId w:val="1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Выпол</w:t>
      </w:r>
      <w:r w:rsidRPr="00F93138">
        <w:rPr>
          <w:rFonts w:eastAsia="Times New Roman"/>
          <w:color w:val="000000"/>
          <w:lang w:eastAsia="ru-RU"/>
        </w:rPr>
        <w:t>ни</w:t>
      </w:r>
      <w:r>
        <w:rPr>
          <w:rFonts w:eastAsia="Times New Roman"/>
          <w:color w:val="000000"/>
          <w:lang w:eastAsia="ru-RU"/>
        </w:rPr>
        <w:t xml:space="preserve">ть серию </w:t>
      </w:r>
      <w:r w:rsidRPr="00F93138">
        <w:rPr>
          <w:rFonts w:eastAsia="Times New Roman"/>
          <w:color w:val="000000"/>
          <w:lang w:eastAsia="ru-RU"/>
        </w:rPr>
        <w:t>этюдов</w:t>
      </w:r>
      <w:r>
        <w:rPr>
          <w:rFonts w:eastAsia="Times New Roman"/>
          <w:color w:val="000000"/>
          <w:lang w:eastAsia="ru-RU"/>
        </w:rPr>
        <w:t>:</w:t>
      </w:r>
    </w:p>
    <w:p w:rsidR="009A494E" w:rsidRPr="00F93138" w:rsidRDefault="009A494E" w:rsidP="009A494E">
      <w:pPr>
        <w:pStyle w:val="a3"/>
        <w:numPr>
          <w:ilvl w:val="0"/>
          <w:numId w:val="5"/>
        </w:numPr>
        <w:shd w:val="clear" w:color="auto" w:fill="FFFFFF"/>
        <w:tabs>
          <w:tab w:val="left" w:pos="960"/>
        </w:tabs>
        <w:ind w:left="141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этюды головы на пленэре - </w:t>
      </w:r>
      <w:r w:rsidRPr="00F93138">
        <w:rPr>
          <w:rFonts w:eastAsia="Times New Roman"/>
          <w:color w:val="000000"/>
          <w:lang w:eastAsia="ru-RU"/>
        </w:rPr>
        <w:t>2 этюда: этюд головы в пасмурный день на фоне стены</w:t>
      </w:r>
      <w:r>
        <w:rPr>
          <w:rFonts w:eastAsia="Times New Roman"/>
          <w:color w:val="000000"/>
          <w:lang w:eastAsia="ru-RU"/>
        </w:rPr>
        <w:t>,</w:t>
      </w:r>
      <w:r w:rsidRPr="00F93138">
        <w:rPr>
          <w:rFonts w:eastAsia="Times New Roman"/>
          <w:color w:val="000000"/>
          <w:lang w:eastAsia="ru-RU"/>
        </w:rPr>
        <w:t xml:space="preserve"> этюд головы на солнце</w:t>
      </w:r>
      <w:r>
        <w:rPr>
          <w:rFonts w:eastAsia="Times New Roman"/>
          <w:color w:val="000000"/>
          <w:lang w:eastAsia="ru-RU"/>
        </w:rPr>
        <w:t>, размер 40</w:t>
      </w:r>
      <w:r w:rsidRPr="00F93138">
        <w:rPr>
          <w:rFonts w:eastAsia="Times New Roman"/>
          <w:color w:val="000000"/>
          <w:sz w:val="16"/>
          <w:szCs w:val="16"/>
          <w:lang w:eastAsia="ru-RU"/>
        </w:rPr>
        <w:t>см</w:t>
      </w:r>
      <w:r>
        <w:rPr>
          <w:rFonts w:eastAsia="Times New Roman"/>
          <w:color w:val="000000"/>
          <w:lang w:eastAsia="ru-RU"/>
        </w:rPr>
        <w:t>×50</w:t>
      </w:r>
      <w:r w:rsidRPr="00F93138">
        <w:rPr>
          <w:rFonts w:eastAsia="Times New Roman"/>
          <w:color w:val="000000"/>
          <w:sz w:val="16"/>
          <w:szCs w:val="16"/>
          <w:lang w:eastAsia="ru-RU"/>
        </w:rPr>
        <w:t>см</w:t>
      </w:r>
    </w:p>
    <w:p w:rsidR="009A494E" w:rsidRDefault="009A494E" w:rsidP="009A494E">
      <w:pPr>
        <w:pStyle w:val="a3"/>
        <w:numPr>
          <w:ilvl w:val="0"/>
          <w:numId w:val="3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э</w:t>
      </w:r>
      <w:r w:rsidRPr="00F93138">
        <w:rPr>
          <w:rFonts w:eastAsia="Times New Roman"/>
          <w:color w:val="000000"/>
          <w:lang w:eastAsia="ru-RU"/>
        </w:rPr>
        <w:t>тюды природы в различных состояниях</w:t>
      </w:r>
      <w:r>
        <w:rPr>
          <w:rFonts w:eastAsia="Times New Roman"/>
          <w:color w:val="000000"/>
          <w:lang w:eastAsia="ru-RU"/>
        </w:rPr>
        <w:t>- 10</w:t>
      </w:r>
      <w:r w:rsidRPr="00410F09">
        <w:rPr>
          <w:rFonts w:eastAsia="Times New Roman"/>
          <w:color w:val="000000"/>
          <w:sz w:val="24"/>
          <w:lang w:eastAsia="ru-RU"/>
        </w:rPr>
        <w:t>шт</w:t>
      </w:r>
      <w:r>
        <w:rPr>
          <w:rFonts w:eastAsia="Times New Roman"/>
          <w:color w:val="000000"/>
          <w:lang w:eastAsia="ru-RU"/>
        </w:rPr>
        <w:t>.</w:t>
      </w:r>
    </w:p>
    <w:p w:rsidR="009A494E" w:rsidRDefault="009A494E" w:rsidP="009A494E">
      <w:pPr>
        <w:pStyle w:val="a3"/>
        <w:numPr>
          <w:ilvl w:val="0"/>
          <w:numId w:val="3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э</w:t>
      </w:r>
      <w:r w:rsidRPr="00F93138">
        <w:rPr>
          <w:rFonts w:eastAsia="Times New Roman"/>
          <w:color w:val="000000"/>
          <w:lang w:eastAsia="ru-RU"/>
        </w:rPr>
        <w:t>тюды пейзажа с архитектурными элементами и со стаффажем</w:t>
      </w:r>
      <w:r>
        <w:rPr>
          <w:rFonts w:eastAsia="Times New Roman"/>
          <w:color w:val="000000"/>
          <w:lang w:eastAsia="ru-RU"/>
        </w:rPr>
        <w:t xml:space="preserve"> 6шт.</w:t>
      </w:r>
    </w:p>
    <w:p w:rsidR="009A494E" w:rsidRPr="00F93138" w:rsidRDefault="009A494E" w:rsidP="009A494E">
      <w:pPr>
        <w:pStyle w:val="a3"/>
        <w:numPr>
          <w:ilvl w:val="0"/>
          <w:numId w:val="3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</w:t>
      </w:r>
      <w:r w:rsidRPr="00F93138">
        <w:rPr>
          <w:rFonts w:eastAsia="Times New Roman"/>
          <w:color w:val="000000"/>
          <w:lang w:eastAsia="ru-RU"/>
        </w:rPr>
        <w:t>ерия этюдов, характеризующих выбранное для практики место: порт, деревня, колхозное хозяйство, старый город</w:t>
      </w:r>
      <w:r>
        <w:rPr>
          <w:rFonts w:eastAsia="Times New Roman"/>
          <w:color w:val="000000"/>
          <w:lang w:eastAsia="ru-RU"/>
        </w:rPr>
        <w:t>- 20</w:t>
      </w:r>
      <w:r w:rsidRPr="00410F09">
        <w:rPr>
          <w:rFonts w:eastAsia="Times New Roman"/>
          <w:color w:val="000000"/>
          <w:sz w:val="24"/>
          <w:lang w:eastAsia="ru-RU"/>
        </w:rPr>
        <w:t>шт</w:t>
      </w:r>
      <w:r>
        <w:rPr>
          <w:rFonts w:eastAsia="Times New Roman"/>
          <w:color w:val="000000"/>
          <w:lang w:eastAsia="ru-RU"/>
        </w:rPr>
        <w:t>.</w:t>
      </w:r>
    </w:p>
    <w:p w:rsidR="009A494E" w:rsidRDefault="009A494E" w:rsidP="009A494E">
      <w:pPr>
        <w:pStyle w:val="a3"/>
        <w:numPr>
          <w:ilvl w:val="0"/>
          <w:numId w:val="1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 w:rsidRPr="00F93138">
        <w:rPr>
          <w:rFonts w:eastAsia="Times New Roman"/>
          <w:color w:val="000000"/>
          <w:lang w:eastAsia="ru-RU"/>
        </w:rPr>
        <w:t>Выполни</w:t>
      </w:r>
      <w:r>
        <w:rPr>
          <w:rFonts w:eastAsia="Times New Roman"/>
          <w:color w:val="000000"/>
          <w:lang w:eastAsia="ru-RU"/>
        </w:rPr>
        <w:t>ть</w:t>
      </w:r>
      <w:r w:rsidRPr="00F93138">
        <w:rPr>
          <w:rFonts w:eastAsia="Times New Roman"/>
          <w:color w:val="000000"/>
          <w:lang w:eastAsia="ru-RU"/>
        </w:rPr>
        <w:t xml:space="preserve"> композиционн</w:t>
      </w:r>
      <w:r>
        <w:rPr>
          <w:rFonts w:eastAsia="Times New Roman"/>
          <w:color w:val="000000"/>
          <w:lang w:eastAsia="ru-RU"/>
        </w:rPr>
        <w:t>ый эскиз:</w:t>
      </w:r>
    </w:p>
    <w:p w:rsidR="009A494E" w:rsidRPr="00F93138" w:rsidRDefault="009A494E" w:rsidP="009A494E">
      <w:pPr>
        <w:pStyle w:val="a3"/>
        <w:numPr>
          <w:ilvl w:val="0"/>
          <w:numId w:val="4"/>
        </w:numPr>
        <w:shd w:val="clear" w:color="auto" w:fill="FFFFFF"/>
        <w:suppressAutoHyphens/>
        <w:snapToGrid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Pr="00F93138">
        <w:rPr>
          <w:rFonts w:eastAsia="Times New Roman"/>
          <w:color w:val="000000"/>
          <w:lang w:eastAsia="ru-RU"/>
        </w:rPr>
        <w:t>ейзаж со стаффажем</w:t>
      </w:r>
      <w:r>
        <w:rPr>
          <w:rFonts w:eastAsia="Times New Roman"/>
          <w:color w:val="000000"/>
          <w:lang w:eastAsia="ru-RU"/>
        </w:rPr>
        <w:t>-1</w:t>
      </w:r>
      <w:r w:rsidRPr="00410F09">
        <w:rPr>
          <w:rFonts w:eastAsia="Times New Roman"/>
          <w:color w:val="000000"/>
          <w:sz w:val="24"/>
          <w:lang w:eastAsia="ru-RU"/>
        </w:rPr>
        <w:t>шт</w:t>
      </w:r>
      <w:r>
        <w:rPr>
          <w:rFonts w:eastAsia="Times New Roman"/>
          <w:color w:val="000000"/>
          <w:lang w:eastAsia="ru-RU"/>
        </w:rPr>
        <w:t>.</w:t>
      </w:r>
    </w:p>
    <w:p w:rsidR="009A494E" w:rsidRPr="00B412F6" w:rsidRDefault="009A494E" w:rsidP="009A494E">
      <w:pPr>
        <w:pStyle w:val="a3"/>
        <w:numPr>
          <w:ilvl w:val="0"/>
          <w:numId w:val="1"/>
        </w:numPr>
        <w:shd w:val="clear" w:color="auto" w:fill="FFFFFF"/>
        <w:suppressAutoHyphens/>
        <w:snapToGrid w:val="0"/>
        <w:ind w:left="851" w:hanging="491"/>
        <w:jc w:val="both"/>
        <w:rPr>
          <w:rFonts w:eastAsia="Times New Roman"/>
          <w:color w:val="000000"/>
          <w:lang w:eastAsia="ru-RU"/>
        </w:rPr>
      </w:pPr>
      <w:r>
        <w:t>Ежедневно оформлять дневник практики</w:t>
      </w:r>
      <w:r w:rsidRPr="00B412F6">
        <w:rPr>
          <w:rFonts w:eastAsia="Times New Roman"/>
          <w:lang w:eastAsia="ru-RU"/>
        </w:rPr>
        <w:t>.</w:t>
      </w:r>
    </w:p>
    <w:p w:rsidR="009A494E" w:rsidRPr="00B412F6" w:rsidRDefault="00DD20F6" w:rsidP="009A494E">
      <w:pPr>
        <w:pStyle w:val="a3"/>
        <w:numPr>
          <w:ilvl w:val="0"/>
          <w:numId w:val="1"/>
        </w:numPr>
        <w:shd w:val="clear" w:color="auto" w:fill="FFFFFF"/>
        <w:suppressAutoHyphens/>
        <w:snapToGrid w:val="0"/>
        <w:ind w:left="851" w:hanging="491"/>
        <w:jc w:val="both"/>
        <w:rPr>
          <w:rFonts w:eastAsia="Times New Roman"/>
          <w:lang w:eastAsia="ru-RU"/>
        </w:rPr>
      </w:pPr>
      <w:hyperlink r:id="rId6" w:tgtFrame="_blank" w:tooltip="оформление отчета по практике (написание)" w:history="1">
        <w:r w:rsidR="009A494E">
          <w:rPr>
            <w:rFonts w:eastAsia="Times New Roman"/>
            <w:lang w:eastAsia="ru-RU"/>
          </w:rPr>
          <w:t>Оформить</w:t>
        </w:r>
      </w:hyperlink>
      <w:r w:rsidR="009A494E">
        <w:rPr>
          <w:rFonts w:eastAsia="Times New Roman"/>
          <w:lang w:eastAsia="ru-RU"/>
        </w:rPr>
        <w:t xml:space="preserve"> учебно-творческие работы по практике для отчетной выставки.</w:t>
      </w:r>
      <w:bookmarkStart w:id="0" w:name="_GoBack"/>
      <w:bookmarkEnd w:id="0"/>
    </w:p>
    <w:p w:rsidR="009A494E" w:rsidRDefault="009A494E" w:rsidP="009A494E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E71915" w:rsidRDefault="00E71915" w:rsidP="009A494E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E71915" w:rsidRDefault="00E71915" w:rsidP="009A494E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E71915" w:rsidRDefault="00E71915" w:rsidP="009A494E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E71915" w:rsidRPr="00CE6345" w:rsidRDefault="00E71915" w:rsidP="00E71915">
      <w:pPr>
        <w:shd w:val="clear" w:color="auto" w:fill="FFFFFF"/>
        <w:spacing w:line="255" w:lineRule="atLeast"/>
        <w:ind w:left="-142"/>
        <w:jc w:val="center"/>
        <w:textAlignment w:val="top"/>
        <w:rPr>
          <w:rFonts w:eastAsia="Times New Roman"/>
          <w:color w:val="007700"/>
          <w:sz w:val="24"/>
          <w:lang w:eastAsia="ru-RU"/>
        </w:rPr>
      </w:pPr>
      <w:r w:rsidRPr="00CE6345">
        <w:rPr>
          <w:rFonts w:eastAsia="Times New Roman"/>
          <w:color w:val="000000"/>
          <w:sz w:val="24"/>
          <w:lang w:eastAsia="ru-RU"/>
        </w:rPr>
        <w:t xml:space="preserve">Студенты ознакомлены дистанционно путем размещения на </w:t>
      </w:r>
      <w:r w:rsidRPr="00CE6345">
        <w:rPr>
          <w:rFonts w:eastAsia="Times New Roman"/>
          <w:sz w:val="24"/>
          <w:lang w:eastAsia="ru-RU"/>
        </w:rPr>
        <w:t>сайте училища (</w:t>
      </w:r>
      <w:proofErr w:type="spellStart"/>
      <w:r w:rsidRPr="00CE6345">
        <w:rPr>
          <w:rFonts w:eastAsia="Times New Roman"/>
          <w:sz w:val="24"/>
          <w:lang w:eastAsia="ru-RU"/>
        </w:rPr>
        <w:fldChar w:fldCharType="begin"/>
      </w:r>
      <w:r w:rsidRPr="00CE6345">
        <w:rPr>
          <w:rFonts w:eastAsia="Times New Roman"/>
          <w:sz w:val="24"/>
          <w:lang w:eastAsia="ru-RU"/>
        </w:rPr>
        <w:instrText xml:space="preserve"> HYPERLINK "http://khusurikov.ru/" \t "_blank" </w:instrText>
      </w:r>
      <w:r w:rsidRPr="00CE6345">
        <w:rPr>
          <w:rFonts w:eastAsia="Times New Roman"/>
          <w:sz w:val="24"/>
          <w:lang w:eastAsia="ru-RU"/>
        </w:rPr>
        <w:fldChar w:fldCharType="separate"/>
      </w:r>
      <w:r w:rsidRPr="00CE6345">
        <w:rPr>
          <w:rFonts w:eastAsia="Times New Roman"/>
          <w:bCs/>
          <w:sz w:val="24"/>
          <w:lang w:eastAsia="ru-RU"/>
        </w:rPr>
        <w:t>khusurikov.ru</w:t>
      </w:r>
      <w:proofErr w:type="spellEnd"/>
      <w:r w:rsidRPr="00CE6345">
        <w:rPr>
          <w:rFonts w:eastAsia="Times New Roman"/>
          <w:sz w:val="24"/>
          <w:lang w:eastAsia="ru-RU"/>
        </w:rPr>
        <w:fldChar w:fldCharType="end"/>
      </w:r>
      <w:r w:rsidRPr="00CE6345">
        <w:rPr>
          <w:rFonts w:eastAsia="Times New Roman"/>
          <w:sz w:val="24"/>
          <w:lang w:eastAsia="ru-RU"/>
        </w:rPr>
        <w:t>)</w:t>
      </w:r>
    </w:p>
    <w:p w:rsidR="00E71915" w:rsidRDefault="00E71915" w:rsidP="009A494E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E71915" w:rsidRDefault="00E71915" w:rsidP="009A494E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9A494E" w:rsidRPr="00CB65E2" w:rsidRDefault="009A494E" w:rsidP="009A494E">
      <w:pPr>
        <w:shd w:val="clear" w:color="auto" w:fill="FFFFFF"/>
        <w:jc w:val="center"/>
        <w:outlineLvl w:val="1"/>
        <w:rPr>
          <w:rFonts w:eastAsia="Times New Roman"/>
          <w:b/>
          <w:bCs/>
          <w:color w:val="003366"/>
          <w:lang w:eastAsia="ru-RU"/>
        </w:rPr>
      </w:pPr>
    </w:p>
    <w:p w:rsidR="00756A0F" w:rsidRPr="009A494E" w:rsidRDefault="00756A0F">
      <w:pPr>
        <w:rPr>
          <w:rFonts w:eastAsia="Times New Roman"/>
          <w:b/>
          <w:bCs/>
          <w:color w:val="003366"/>
          <w:lang w:eastAsia="ru-RU"/>
        </w:rPr>
      </w:pPr>
    </w:p>
    <w:sectPr w:rsidR="00756A0F" w:rsidRPr="009A494E" w:rsidSect="0075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5E50"/>
    <w:multiLevelType w:val="hybridMultilevel"/>
    <w:tmpl w:val="EE2CA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6799D"/>
    <w:multiLevelType w:val="hybridMultilevel"/>
    <w:tmpl w:val="B9B01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1B25B3"/>
    <w:multiLevelType w:val="hybridMultilevel"/>
    <w:tmpl w:val="0A6873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534571"/>
    <w:multiLevelType w:val="hybridMultilevel"/>
    <w:tmpl w:val="7A9426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C5BB5"/>
    <w:multiLevelType w:val="hybridMultilevel"/>
    <w:tmpl w:val="00CAC3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741C09"/>
    <w:multiLevelType w:val="hybridMultilevel"/>
    <w:tmpl w:val="F0FEE2F8"/>
    <w:lvl w:ilvl="0" w:tplc="CD2836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B0CA9"/>
    <w:multiLevelType w:val="hybridMultilevel"/>
    <w:tmpl w:val="B03A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94E"/>
    <w:rsid w:val="00756A0F"/>
    <w:rsid w:val="009A494E"/>
    <w:rsid w:val="00DD20F6"/>
    <w:rsid w:val="00E71915"/>
    <w:rsid w:val="00F2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4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---8kcodrdcygecwgg0byh.xn--p1ai/kak-pisat-otchet-o-prokhozhdenii-praktiki" TargetMode="External"/><Relationship Id="rId5" Type="http://schemas.openxmlformats.org/officeDocument/2006/relationships/hyperlink" Target="http://www.xn-----8kcodrdcygecwgg0byh.xn--p1ai/otchet-po-proizvodstvennoi-prakti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>Portable by Gosuto® 2018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2020-06-01T08:14:00Z</dcterms:created>
  <dcterms:modified xsi:type="dcterms:W3CDTF">2020-06-05T06:05:00Z</dcterms:modified>
</cp:coreProperties>
</file>