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2" w:rsidRPr="00C60C81" w:rsidRDefault="003F7802" w:rsidP="003F7802">
      <w:pPr>
        <w:shd w:val="clear" w:color="auto" w:fill="FFFFFF"/>
        <w:spacing w:before="150" w:after="150" w:line="600" w:lineRule="atLeast"/>
        <w:outlineLvl w:val="1"/>
        <w:rPr>
          <w:rFonts w:eastAsia="Times New Roman"/>
          <w:b/>
          <w:color w:val="333333"/>
          <w:lang w:eastAsia="ru-RU"/>
        </w:rPr>
      </w:pPr>
      <w:r w:rsidRPr="00C60C81">
        <w:rPr>
          <w:rFonts w:eastAsia="Times New Roman"/>
          <w:b/>
          <w:color w:val="333333"/>
          <w:lang w:eastAsia="ru-RU"/>
        </w:rPr>
        <w:t>Информация о трудоустройстве выпускников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В рамках содействия трудоустройству выпускников в училище осуществляется работа по следующим направлениям: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Консультационная работа со студентами по вопросам информирования о состоянии рынка труда.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Привлечение работодателей к участию в руководстве выпускными квалификационными работами.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 xml:space="preserve">Встречи с работодателями в рамках </w:t>
      </w:r>
      <w:r w:rsidR="00C60C81" w:rsidRPr="00C60C81">
        <w:rPr>
          <w:rFonts w:eastAsia="Times New Roman"/>
          <w:color w:val="333333"/>
          <w:lang w:eastAsia="ru-RU"/>
        </w:rPr>
        <w:t>дней открытых дверей</w:t>
      </w:r>
      <w:r w:rsidRPr="00C60C81">
        <w:rPr>
          <w:rFonts w:eastAsia="Times New Roman"/>
          <w:color w:val="333333"/>
          <w:lang w:eastAsia="ru-RU"/>
        </w:rPr>
        <w:t>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Планирование и организация практик, предусмотренных учебным планом.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Организация временной занятости студентов Училища.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 xml:space="preserve">Значительное число обучающихся и выпускников Училища ориентировано на продолжение профессиональной подготовки в высших учебных заведениях. </w:t>
      </w:r>
    </w:p>
    <w:tbl>
      <w:tblPr>
        <w:tblStyle w:val="a5"/>
        <w:tblW w:w="0" w:type="auto"/>
        <w:tblLook w:val="04A0"/>
      </w:tblPr>
      <w:tblGrid>
        <w:gridCol w:w="1809"/>
        <w:gridCol w:w="2211"/>
        <w:gridCol w:w="2319"/>
        <w:gridCol w:w="2841"/>
      </w:tblGrid>
      <w:tr w:rsidR="00C60C81" w:rsidRPr="00C60C81" w:rsidTr="00C60C81">
        <w:tc>
          <w:tcPr>
            <w:tcW w:w="180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Год</w:t>
            </w:r>
            <w:r w:rsidR="006A70E0">
              <w:rPr>
                <w:rFonts w:eastAsia="Times New Roman"/>
                <w:color w:val="333333"/>
                <w:lang w:eastAsia="ru-RU"/>
              </w:rPr>
              <w:t xml:space="preserve"> выпуска</w:t>
            </w:r>
          </w:p>
        </w:tc>
        <w:tc>
          <w:tcPr>
            <w:tcW w:w="2211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Кол-во выпускников</w:t>
            </w:r>
          </w:p>
        </w:tc>
        <w:tc>
          <w:tcPr>
            <w:tcW w:w="231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Трудоустроены</w:t>
            </w:r>
          </w:p>
        </w:tc>
        <w:tc>
          <w:tcPr>
            <w:tcW w:w="2841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Продолжили обучение в ВУЗах</w:t>
            </w:r>
          </w:p>
        </w:tc>
      </w:tr>
      <w:tr w:rsidR="00C60C81" w:rsidRPr="00C60C81" w:rsidTr="00C60C81">
        <w:tc>
          <w:tcPr>
            <w:tcW w:w="180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2013</w:t>
            </w:r>
          </w:p>
        </w:tc>
        <w:tc>
          <w:tcPr>
            <w:tcW w:w="2211" w:type="dxa"/>
          </w:tcPr>
          <w:p w:rsidR="00C60C81" w:rsidRPr="006A70E0" w:rsidRDefault="00C60C81" w:rsidP="006A70E0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6A70E0">
              <w:rPr>
                <w:rFonts w:eastAsia="Times New Roman"/>
                <w:color w:val="333333"/>
                <w:lang w:eastAsia="ru-RU"/>
              </w:rPr>
              <w:t>3</w:t>
            </w:r>
            <w:r w:rsidR="006A70E0" w:rsidRPr="006A70E0">
              <w:rPr>
                <w:rFonts w:eastAsia="Times New Roman"/>
                <w:color w:val="333333"/>
                <w:lang w:eastAsia="ru-RU"/>
              </w:rPr>
              <w:t>1 чел.</w:t>
            </w:r>
          </w:p>
        </w:tc>
        <w:tc>
          <w:tcPr>
            <w:tcW w:w="2319" w:type="dxa"/>
          </w:tcPr>
          <w:p w:rsidR="00C60C81" w:rsidRPr="006A70E0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6A70E0">
              <w:rPr>
                <w:rFonts w:eastAsia="Times New Roman"/>
                <w:color w:val="333333"/>
                <w:lang w:eastAsia="ru-RU"/>
              </w:rPr>
              <w:t>19</w:t>
            </w:r>
            <w:r w:rsidR="006A70E0" w:rsidRPr="006A70E0">
              <w:rPr>
                <w:rFonts w:eastAsia="Times New Roman"/>
                <w:color w:val="333333"/>
                <w:lang w:eastAsia="ru-RU"/>
              </w:rPr>
              <w:t xml:space="preserve"> чел. (61%)</w:t>
            </w:r>
          </w:p>
        </w:tc>
        <w:tc>
          <w:tcPr>
            <w:tcW w:w="2841" w:type="dxa"/>
          </w:tcPr>
          <w:p w:rsidR="00C60C81" w:rsidRPr="006A70E0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6A70E0">
              <w:rPr>
                <w:rFonts w:eastAsia="Times New Roman"/>
                <w:color w:val="333333"/>
                <w:lang w:eastAsia="ru-RU"/>
              </w:rPr>
              <w:t>11</w:t>
            </w:r>
            <w:r w:rsidR="006A70E0" w:rsidRPr="006A70E0">
              <w:rPr>
                <w:rFonts w:eastAsia="Times New Roman"/>
                <w:color w:val="333333"/>
                <w:lang w:eastAsia="ru-RU"/>
              </w:rPr>
              <w:t xml:space="preserve"> чел. (35%)</w:t>
            </w:r>
          </w:p>
        </w:tc>
      </w:tr>
      <w:tr w:rsidR="006A70E0" w:rsidRPr="00C60C81" w:rsidTr="00C60C81">
        <w:tc>
          <w:tcPr>
            <w:tcW w:w="1809" w:type="dxa"/>
          </w:tcPr>
          <w:p w:rsidR="006A70E0" w:rsidRPr="00C60C81" w:rsidRDefault="006A70E0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2014</w:t>
            </w:r>
          </w:p>
        </w:tc>
        <w:tc>
          <w:tcPr>
            <w:tcW w:w="2211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30 чел.</w:t>
            </w:r>
          </w:p>
        </w:tc>
        <w:tc>
          <w:tcPr>
            <w:tcW w:w="2319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14 чел. (46,6%)</w:t>
            </w:r>
          </w:p>
        </w:tc>
        <w:tc>
          <w:tcPr>
            <w:tcW w:w="2841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14 чел. (46,6%)</w:t>
            </w:r>
          </w:p>
        </w:tc>
      </w:tr>
      <w:tr w:rsidR="006A70E0" w:rsidRPr="00C60C81" w:rsidTr="00C60C81">
        <w:tc>
          <w:tcPr>
            <w:tcW w:w="1809" w:type="dxa"/>
          </w:tcPr>
          <w:p w:rsidR="006A70E0" w:rsidRPr="00C60C81" w:rsidRDefault="006A70E0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2015</w:t>
            </w:r>
          </w:p>
        </w:tc>
        <w:tc>
          <w:tcPr>
            <w:tcW w:w="2211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 xml:space="preserve">46 чел. </w:t>
            </w:r>
          </w:p>
        </w:tc>
        <w:tc>
          <w:tcPr>
            <w:tcW w:w="2319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24 чел. (52,2%)</w:t>
            </w:r>
          </w:p>
        </w:tc>
        <w:tc>
          <w:tcPr>
            <w:tcW w:w="2841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18 чел. (39,1%)</w:t>
            </w:r>
          </w:p>
        </w:tc>
      </w:tr>
      <w:tr w:rsidR="006A70E0" w:rsidRPr="00C60C81" w:rsidTr="00C60C81">
        <w:tc>
          <w:tcPr>
            <w:tcW w:w="1809" w:type="dxa"/>
          </w:tcPr>
          <w:p w:rsidR="006A70E0" w:rsidRPr="00C60C81" w:rsidRDefault="006A70E0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2016</w:t>
            </w:r>
          </w:p>
        </w:tc>
        <w:tc>
          <w:tcPr>
            <w:tcW w:w="2211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21 чел.</w:t>
            </w:r>
          </w:p>
        </w:tc>
        <w:tc>
          <w:tcPr>
            <w:tcW w:w="2319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7 чел. (33,3%)</w:t>
            </w:r>
          </w:p>
        </w:tc>
        <w:tc>
          <w:tcPr>
            <w:tcW w:w="2841" w:type="dxa"/>
          </w:tcPr>
          <w:p w:rsidR="006A70E0" w:rsidRPr="006A70E0" w:rsidRDefault="006A70E0" w:rsidP="002519CD">
            <w:pPr>
              <w:spacing w:after="80"/>
              <w:jc w:val="center"/>
              <w:rPr>
                <w:lang w:eastAsia="ru-RU"/>
              </w:rPr>
            </w:pPr>
            <w:r w:rsidRPr="006A70E0">
              <w:rPr>
                <w:lang w:eastAsia="ru-RU"/>
              </w:rPr>
              <w:t>11 чел. (52,45)</w:t>
            </w:r>
          </w:p>
        </w:tc>
      </w:tr>
    </w:tbl>
    <w:p w:rsidR="003F7802" w:rsidRPr="003F7802" w:rsidRDefault="003F7802" w:rsidP="006A70E0">
      <w:pPr>
        <w:shd w:val="clear" w:color="auto" w:fill="FFFFFF"/>
        <w:spacing w:before="225"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</w:p>
    <w:sectPr w:rsidR="003F7802" w:rsidRPr="003F7802" w:rsidSect="00B6619F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6E9"/>
    <w:multiLevelType w:val="multilevel"/>
    <w:tmpl w:val="57E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650B"/>
    <w:rsid w:val="0010279A"/>
    <w:rsid w:val="0012447B"/>
    <w:rsid w:val="0012650B"/>
    <w:rsid w:val="0014643B"/>
    <w:rsid w:val="00341DAE"/>
    <w:rsid w:val="003F7802"/>
    <w:rsid w:val="00620B4E"/>
    <w:rsid w:val="006A70E0"/>
    <w:rsid w:val="00750408"/>
    <w:rsid w:val="00AE08B8"/>
    <w:rsid w:val="00B540D6"/>
    <w:rsid w:val="00B6619F"/>
    <w:rsid w:val="00C60C81"/>
    <w:rsid w:val="00C97F71"/>
    <w:rsid w:val="00E2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8"/>
  </w:style>
  <w:style w:type="paragraph" w:styleId="2">
    <w:name w:val="heading 2"/>
    <w:basedOn w:val="a"/>
    <w:link w:val="20"/>
    <w:uiPriority w:val="9"/>
    <w:qFormat/>
    <w:rsid w:val="003F78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0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8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02"/>
    <w:rPr>
      <w:b/>
      <w:bCs/>
    </w:rPr>
  </w:style>
  <w:style w:type="character" w:customStyle="1" w:styleId="apple-converted-space">
    <w:name w:val="apple-converted-space"/>
    <w:basedOn w:val="a0"/>
    <w:rsid w:val="003F7802"/>
  </w:style>
  <w:style w:type="table" w:styleId="a5">
    <w:name w:val="Table Grid"/>
    <w:basedOn w:val="a1"/>
    <w:uiPriority w:val="59"/>
    <w:rsid w:val="00C6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8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0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8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02"/>
    <w:rPr>
      <w:b/>
      <w:bCs/>
    </w:rPr>
  </w:style>
  <w:style w:type="character" w:customStyle="1" w:styleId="apple-converted-space">
    <w:name w:val="apple-converted-space"/>
    <w:basedOn w:val="a0"/>
    <w:rsid w:val="003F7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q</cp:lastModifiedBy>
  <cp:revision>4</cp:revision>
  <cp:lastPrinted>2017-02-21T13:35:00Z</cp:lastPrinted>
  <dcterms:created xsi:type="dcterms:W3CDTF">2017-02-21T08:52:00Z</dcterms:created>
  <dcterms:modified xsi:type="dcterms:W3CDTF">2017-02-21T13:35:00Z</dcterms:modified>
</cp:coreProperties>
</file>